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EA" w:rsidRPr="002456EA" w:rsidRDefault="002456EA" w:rsidP="002456EA">
      <w:pPr>
        <w:shd w:val="clear" w:color="auto" w:fill="F7FAFC"/>
        <w:spacing w:after="0" w:line="729" w:lineRule="atLeast"/>
        <w:jc w:val="center"/>
        <w:outlineLvl w:val="1"/>
        <w:rPr>
          <w:rFonts w:ascii="Helvetica" w:eastAsia="Times New Roman" w:hAnsi="Helvetica" w:cs="Helvetica"/>
          <w:color w:val="314451"/>
          <w:sz w:val="50"/>
          <w:szCs w:val="50"/>
        </w:rPr>
      </w:pPr>
      <w:r w:rsidRPr="002456EA">
        <w:rPr>
          <w:rFonts w:ascii="Helvetica" w:eastAsia="Times New Roman" w:hAnsi="Helvetica" w:cs="Helvetica"/>
          <w:color w:val="314451"/>
          <w:sz w:val="50"/>
          <w:szCs w:val="50"/>
        </w:rPr>
        <w:t>Kerala Professional Tax Slab</w:t>
      </w:r>
    </w:p>
    <w:p w:rsidR="002456EA" w:rsidRPr="002456EA" w:rsidRDefault="002456EA" w:rsidP="002456EA">
      <w:pPr>
        <w:shd w:val="clear" w:color="auto" w:fill="F7FAFC"/>
        <w:spacing w:after="178" w:line="427" w:lineRule="atLeast"/>
        <w:rPr>
          <w:rFonts w:ascii="Helvetica" w:eastAsia="Times New Roman" w:hAnsi="Helvetica" w:cs="Helvetica"/>
          <w:color w:val="656B6F"/>
          <w:sz w:val="25"/>
          <w:szCs w:val="25"/>
        </w:rPr>
      </w:pPr>
      <w:r w:rsidRPr="002456EA">
        <w:rPr>
          <w:rFonts w:ascii="Helvetica" w:eastAsia="Times New Roman" w:hAnsi="Helvetica" w:cs="Helvetica"/>
          <w:color w:val="656B6F"/>
          <w:sz w:val="25"/>
          <w:szCs w:val="25"/>
        </w:rPr>
        <w:t>Professional tax rates are based on the Income slabs set by the state government. The tax slabs are mentioned below:</w:t>
      </w:r>
    </w:p>
    <w:tbl>
      <w:tblPr>
        <w:tblW w:w="17773" w:type="dxa"/>
        <w:tblInd w:w="-12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7962"/>
        <w:gridCol w:w="9811"/>
      </w:tblGrid>
      <w:tr w:rsidR="002456EA" w:rsidRPr="002456EA" w:rsidTr="00B32FBF">
        <w:trPr>
          <w:tblHeader/>
        </w:trPr>
        <w:tc>
          <w:tcPr>
            <w:tcW w:w="7962" w:type="dxa"/>
            <w:shd w:val="clear" w:color="auto" w:fill="314451"/>
            <w:tcMar>
              <w:top w:w="178" w:type="dxa"/>
              <w:left w:w="178" w:type="dxa"/>
              <w:bottom w:w="178" w:type="dxa"/>
              <w:right w:w="178" w:type="dxa"/>
            </w:tcMar>
            <w:vAlign w:val="center"/>
            <w:hideMark/>
          </w:tcPr>
          <w:p w:rsidR="00B32FBF" w:rsidRDefault="002456EA" w:rsidP="0024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pacing w:val="18"/>
                <w:sz w:val="25"/>
                <w:szCs w:val="25"/>
              </w:rPr>
            </w:pPr>
            <w:r w:rsidRPr="002456E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pacing w:val="18"/>
                <w:sz w:val="25"/>
                <w:szCs w:val="25"/>
              </w:rPr>
              <w:t>HALF YEARLY</w:t>
            </w:r>
          </w:p>
          <w:p w:rsidR="002456EA" w:rsidRPr="002456EA" w:rsidRDefault="002456EA" w:rsidP="0024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pacing w:val="18"/>
                <w:sz w:val="25"/>
                <w:szCs w:val="25"/>
              </w:rPr>
            </w:pPr>
            <w:r w:rsidRPr="002456E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pacing w:val="18"/>
                <w:sz w:val="25"/>
                <w:szCs w:val="25"/>
              </w:rPr>
              <w:t xml:space="preserve"> INCOME</w:t>
            </w:r>
          </w:p>
        </w:tc>
        <w:tc>
          <w:tcPr>
            <w:tcW w:w="0" w:type="auto"/>
            <w:shd w:val="clear" w:color="auto" w:fill="314451"/>
            <w:tcMar>
              <w:top w:w="178" w:type="dxa"/>
              <w:left w:w="178" w:type="dxa"/>
              <w:bottom w:w="178" w:type="dxa"/>
              <w:right w:w="178" w:type="dxa"/>
            </w:tcMar>
            <w:vAlign w:val="center"/>
            <w:hideMark/>
          </w:tcPr>
          <w:p w:rsidR="002456EA" w:rsidRDefault="00B32FBF" w:rsidP="00245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pacing w:val="18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pacing w:val="18"/>
                <w:sz w:val="25"/>
                <w:szCs w:val="25"/>
              </w:rPr>
              <w:t xml:space="preserve">     </w:t>
            </w:r>
            <w:r w:rsidR="002456EA" w:rsidRPr="002456E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pacing w:val="18"/>
                <w:sz w:val="25"/>
                <w:szCs w:val="25"/>
              </w:rPr>
              <w:t xml:space="preserve">HALF YEARLY </w:t>
            </w:r>
          </w:p>
          <w:p w:rsidR="002456EA" w:rsidRPr="002456EA" w:rsidRDefault="00B32FBF" w:rsidP="00245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pacing w:val="18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pacing w:val="18"/>
                <w:sz w:val="25"/>
                <w:szCs w:val="25"/>
              </w:rPr>
              <w:t xml:space="preserve">   </w:t>
            </w:r>
            <w:r w:rsidR="002456EA" w:rsidRPr="002456EA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pacing w:val="18"/>
                <w:sz w:val="25"/>
                <w:szCs w:val="25"/>
              </w:rPr>
              <w:t>PROFESSIONAL TAX</w:t>
            </w:r>
          </w:p>
        </w:tc>
      </w:tr>
      <w:tr w:rsidR="002456EA" w:rsidRPr="002456EA" w:rsidTr="00B32FBF">
        <w:tc>
          <w:tcPr>
            <w:tcW w:w="7962" w:type="dxa"/>
            <w:tcBorders>
              <w:right w:val="single" w:sz="6" w:space="0" w:color="ABA3A3"/>
            </w:tcBorders>
            <w:tcMar>
              <w:top w:w="178" w:type="dxa"/>
              <w:left w:w="178" w:type="dxa"/>
              <w:bottom w:w="178" w:type="dxa"/>
              <w:right w:w="178" w:type="dxa"/>
            </w:tcMar>
            <w:vAlign w:val="center"/>
            <w:hideMark/>
          </w:tcPr>
          <w:p w:rsidR="002456EA" w:rsidRPr="002456EA" w:rsidRDefault="002456EA" w:rsidP="0024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EA">
              <w:rPr>
                <w:rFonts w:ascii="Times New Roman" w:eastAsia="Times New Roman" w:hAnsi="Times New Roman" w:cs="Times New Roman"/>
                <w:sz w:val="24"/>
                <w:szCs w:val="24"/>
              </w:rPr>
              <w:t>Up to Rs. 11999</w:t>
            </w:r>
          </w:p>
        </w:tc>
        <w:tc>
          <w:tcPr>
            <w:tcW w:w="0" w:type="auto"/>
            <w:tcBorders>
              <w:right w:val="nil"/>
            </w:tcBorders>
            <w:tcMar>
              <w:top w:w="178" w:type="dxa"/>
              <w:left w:w="178" w:type="dxa"/>
              <w:bottom w:w="178" w:type="dxa"/>
              <w:right w:w="178" w:type="dxa"/>
            </w:tcMar>
            <w:vAlign w:val="center"/>
            <w:hideMark/>
          </w:tcPr>
          <w:p w:rsidR="002456EA" w:rsidRPr="002456EA" w:rsidRDefault="002456EA" w:rsidP="0024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EA"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2456EA" w:rsidRPr="002456EA" w:rsidTr="00B32FBF">
        <w:tc>
          <w:tcPr>
            <w:tcW w:w="7962" w:type="dxa"/>
            <w:tcBorders>
              <w:right w:val="single" w:sz="6" w:space="0" w:color="ABA3A3"/>
            </w:tcBorders>
            <w:tcMar>
              <w:top w:w="178" w:type="dxa"/>
              <w:left w:w="178" w:type="dxa"/>
              <w:bottom w:w="178" w:type="dxa"/>
              <w:right w:w="178" w:type="dxa"/>
            </w:tcMar>
            <w:vAlign w:val="center"/>
            <w:hideMark/>
          </w:tcPr>
          <w:p w:rsidR="002456EA" w:rsidRPr="002456EA" w:rsidRDefault="002456EA" w:rsidP="0024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EA">
              <w:rPr>
                <w:rFonts w:ascii="Times New Roman" w:eastAsia="Times New Roman" w:hAnsi="Times New Roman" w:cs="Times New Roman"/>
                <w:sz w:val="24"/>
                <w:szCs w:val="24"/>
              </w:rPr>
              <w:t>Rs. 12000 to Rs. 17999</w:t>
            </w:r>
          </w:p>
        </w:tc>
        <w:tc>
          <w:tcPr>
            <w:tcW w:w="0" w:type="auto"/>
            <w:tcBorders>
              <w:right w:val="nil"/>
            </w:tcBorders>
            <w:tcMar>
              <w:top w:w="178" w:type="dxa"/>
              <w:left w:w="178" w:type="dxa"/>
              <w:bottom w:w="178" w:type="dxa"/>
              <w:right w:w="178" w:type="dxa"/>
            </w:tcMar>
            <w:vAlign w:val="center"/>
            <w:hideMark/>
          </w:tcPr>
          <w:p w:rsidR="002456EA" w:rsidRPr="002456EA" w:rsidRDefault="002456EA" w:rsidP="0024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EA">
              <w:rPr>
                <w:rFonts w:ascii="Times New Roman" w:eastAsia="Times New Roman" w:hAnsi="Times New Roman" w:cs="Times New Roman"/>
                <w:sz w:val="24"/>
                <w:szCs w:val="24"/>
              </w:rPr>
              <w:t>Rs. 120</w:t>
            </w:r>
          </w:p>
        </w:tc>
      </w:tr>
      <w:tr w:rsidR="002456EA" w:rsidRPr="002456EA" w:rsidTr="00B32FBF">
        <w:trPr>
          <w:trHeight w:val="682"/>
        </w:trPr>
        <w:tc>
          <w:tcPr>
            <w:tcW w:w="7962" w:type="dxa"/>
            <w:tcBorders>
              <w:right w:val="single" w:sz="6" w:space="0" w:color="ABA3A3"/>
            </w:tcBorders>
            <w:tcMar>
              <w:top w:w="178" w:type="dxa"/>
              <w:left w:w="178" w:type="dxa"/>
              <w:bottom w:w="178" w:type="dxa"/>
              <w:right w:w="178" w:type="dxa"/>
            </w:tcMar>
            <w:vAlign w:val="center"/>
            <w:hideMark/>
          </w:tcPr>
          <w:p w:rsidR="002456EA" w:rsidRPr="002456EA" w:rsidRDefault="002456EA" w:rsidP="0024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EA">
              <w:rPr>
                <w:rFonts w:ascii="Times New Roman" w:eastAsia="Times New Roman" w:hAnsi="Times New Roman" w:cs="Times New Roman"/>
                <w:sz w:val="24"/>
                <w:szCs w:val="24"/>
              </w:rPr>
              <w:t>Rs. 18000 to Rs. 29999</w:t>
            </w:r>
          </w:p>
        </w:tc>
        <w:tc>
          <w:tcPr>
            <w:tcW w:w="0" w:type="auto"/>
            <w:tcBorders>
              <w:right w:val="nil"/>
            </w:tcBorders>
            <w:tcMar>
              <w:top w:w="178" w:type="dxa"/>
              <w:left w:w="178" w:type="dxa"/>
              <w:bottom w:w="178" w:type="dxa"/>
              <w:right w:w="178" w:type="dxa"/>
            </w:tcMar>
            <w:vAlign w:val="center"/>
            <w:hideMark/>
          </w:tcPr>
          <w:p w:rsidR="002456EA" w:rsidRPr="002456EA" w:rsidRDefault="002456EA" w:rsidP="0024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EA">
              <w:rPr>
                <w:rFonts w:ascii="Times New Roman" w:eastAsia="Times New Roman" w:hAnsi="Times New Roman" w:cs="Times New Roman"/>
                <w:sz w:val="24"/>
                <w:szCs w:val="24"/>
              </w:rPr>
              <w:t>Rs. 180</w:t>
            </w:r>
          </w:p>
        </w:tc>
      </w:tr>
      <w:tr w:rsidR="002456EA" w:rsidRPr="002456EA" w:rsidTr="00B32FBF">
        <w:tc>
          <w:tcPr>
            <w:tcW w:w="7962" w:type="dxa"/>
            <w:tcBorders>
              <w:right w:val="single" w:sz="6" w:space="0" w:color="ABA3A3"/>
            </w:tcBorders>
            <w:tcMar>
              <w:top w:w="178" w:type="dxa"/>
              <w:left w:w="178" w:type="dxa"/>
              <w:bottom w:w="178" w:type="dxa"/>
              <w:right w:w="178" w:type="dxa"/>
            </w:tcMar>
            <w:vAlign w:val="center"/>
            <w:hideMark/>
          </w:tcPr>
          <w:p w:rsidR="002456EA" w:rsidRPr="002456EA" w:rsidRDefault="002456EA" w:rsidP="0024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EA">
              <w:rPr>
                <w:rFonts w:ascii="Times New Roman" w:eastAsia="Times New Roman" w:hAnsi="Times New Roman" w:cs="Times New Roman"/>
                <w:sz w:val="24"/>
                <w:szCs w:val="24"/>
              </w:rPr>
              <w:t>Rs. 30000 to Rs. 44999</w:t>
            </w:r>
          </w:p>
        </w:tc>
        <w:tc>
          <w:tcPr>
            <w:tcW w:w="0" w:type="auto"/>
            <w:tcBorders>
              <w:right w:val="nil"/>
            </w:tcBorders>
            <w:tcMar>
              <w:top w:w="178" w:type="dxa"/>
              <w:left w:w="178" w:type="dxa"/>
              <w:bottom w:w="178" w:type="dxa"/>
              <w:right w:w="178" w:type="dxa"/>
            </w:tcMar>
            <w:vAlign w:val="center"/>
            <w:hideMark/>
          </w:tcPr>
          <w:p w:rsidR="002456EA" w:rsidRPr="002456EA" w:rsidRDefault="002456EA" w:rsidP="0024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EA">
              <w:rPr>
                <w:rFonts w:ascii="Times New Roman" w:eastAsia="Times New Roman" w:hAnsi="Times New Roman" w:cs="Times New Roman"/>
                <w:sz w:val="24"/>
                <w:szCs w:val="24"/>
              </w:rPr>
              <w:t>Rs. 300</w:t>
            </w:r>
          </w:p>
        </w:tc>
      </w:tr>
      <w:tr w:rsidR="002456EA" w:rsidRPr="002456EA" w:rsidTr="00B32FBF">
        <w:tc>
          <w:tcPr>
            <w:tcW w:w="7962" w:type="dxa"/>
            <w:tcBorders>
              <w:right w:val="single" w:sz="6" w:space="0" w:color="ABA3A3"/>
            </w:tcBorders>
            <w:tcMar>
              <w:top w:w="178" w:type="dxa"/>
              <w:left w:w="178" w:type="dxa"/>
              <w:bottom w:w="178" w:type="dxa"/>
              <w:right w:w="178" w:type="dxa"/>
            </w:tcMar>
            <w:vAlign w:val="center"/>
            <w:hideMark/>
          </w:tcPr>
          <w:p w:rsidR="002456EA" w:rsidRPr="002456EA" w:rsidRDefault="002456EA" w:rsidP="0024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EA">
              <w:rPr>
                <w:rFonts w:ascii="Times New Roman" w:eastAsia="Times New Roman" w:hAnsi="Times New Roman" w:cs="Times New Roman"/>
                <w:sz w:val="24"/>
                <w:szCs w:val="24"/>
              </w:rPr>
              <w:t>Rs. 45000 to Rs. 59999</w:t>
            </w:r>
          </w:p>
        </w:tc>
        <w:tc>
          <w:tcPr>
            <w:tcW w:w="0" w:type="auto"/>
            <w:tcBorders>
              <w:right w:val="nil"/>
            </w:tcBorders>
            <w:tcMar>
              <w:top w:w="178" w:type="dxa"/>
              <w:left w:w="178" w:type="dxa"/>
              <w:bottom w:w="178" w:type="dxa"/>
              <w:right w:w="178" w:type="dxa"/>
            </w:tcMar>
            <w:vAlign w:val="center"/>
            <w:hideMark/>
          </w:tcPr>
          <w:p w:rsidR="002456EA" w:rsidRPr="002456EA" w:rsidRDefault="002456EA" w:rsidP="0024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EA">
              <w:rPr>
                <w:rFonts w:ascii="Times New Roman" w:eastAsia="Times New Roman" w:hAnsi="Times New Roman" w:cs="Times New Roman"/>
                <w:sz w:val="24"/>
                <w:szCs w:val="24"/>
              </w:rPr>
              <w:t>Rs. 450</w:t>
            </w:r>
          </w:p>
        </w:tc>
      </w:tr>
      <w:tr w:rsidR="002456EA" w:rsidRPr="002456EA" w:rsidTr="00B32FBF">
        <w:tc>
          <w:tcPr>
            <w:tcW w:w="7962" w:type="dxa"/>
            <w:tcBorders>
              <w:right w:val="single" w:sz="6" w:space="0" w:color="ABA3A3"/>
            </w:tcBorders>
            <w:tcMar>
              <w:top w:w="178" w:type="dxa"/>
              <w:left w:w="178" w:type="dxa"/>
              <w:bottom w:w="178" w:type="dxa"/>
              <w:right w:w="178" w:type="dxa"/>
            </w:tcMar>
            <w:vAlign w:val="center"/>
            <w:hideMark/>
          </w:tcPr>
          <w:p w:rsidR="002456EA" w:rsidRPr="002456EA" w:rsidRDefault="002456EA" w:rsidP="0024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EA">
              <w:rPr>
                <w:rFonts w:ascii="Times New Roman" w:eastAsia="Times New Roman" w:hAnsi="Times New Roman" w:cs="Times New Roman"/>
                <w:sz w:val="24"/>
                <w:szCs w:val="24"/>
              </w:rPr>
              <w:t>Rs. 60000 to Rs. 74999</w:t>
            </w:r>
          </w:p>
        </w:tc>
        <w:tc>
          <w:tcPr>
            <w:tcW w:w="0" w:type="auto"/>
            <w:tcBorders>
              <w:right w:val="nil"/>
            </w:tcBorders>
            <w:tcMar>
              <w:top w:w="178" w:type="dxa"/>
              <w:left w:w="178" w:type="dxa"/>
              <w:bottom w:w="178" w:type="dxa"/>
              <w:right w:w="178" w:type="dxa"/>
            </w:tcMar>
            <w:vAlign w:val="center"/>
            <w:hideMark/>
          </w:tcPr>
          <w:p w:rsidR="002456EA" w:rsidRPr="002456EA" w:rsidRDefault="002456EA" w:rsidP="0024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EA">
              <w:rPr>
                <w:rFonts w:ascii="Times New Roman" w:eastAsia="Times New Roman" w:hAnsi="Times New Roman" w:cs="Times New Roman"/>
                <w:sz w:val="24"/>
                <w:szCs w:val="24"/>
              </w:rPr>
              <w:t>Rs. 600</w:t>
            </w:r>
          </w:p>
        </w:tc>
      </w:tr>
      <w:tr w:rsidR="002456EA" w:rsidRPr="002456EA" w:rsidTr="00B32FBF">
        <w:tc>
          <w:tcPr>
            <w:tcW w:w="7962" w:type="dxa"/>
            <w:tcBorders>
              <w:right w:val="single" w:sz="6" w:space="0" w:color="ABA3A3"/>
            </w:tcBorders>
            <w:tcMar>
              <w:top w:w="178" w:type="dxa"/>
              <w:left w:w="178" w:type="dxa"/>
              <w:bottom w:w="178" w:type="dxa"/>
              <w:right w:w="178" w:type="dxa"/>
            </w:tcMar>
            <w:vAlign w:val="center"/>
            <w:hideMark/>
          </w:tcPr>
          <w:p w:rsidR="002456EA" w:rsidRPr="002456EA" w:rsidRDefault="002456EA" w:rsidP="0024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EA">
              <w:rPr>
                <w:rFonts w:ascii="Times New Roman" w:eastAsia="Times New Roman" w:hAnsi="Times New Roman" w:cs="Times New Roman"/>
                <w:sz w:val="24"/>
                <w:szCs w:val="24"/>
              </w:rPr>
              <w:t>Rs. 75000 to Rs. 99999</w:t>
            </w:r>
          </w:p>
        </w:tc>
        <w:tc>
          <w:tcPr>
            <w:tcW w:w="0" w:type="auto"/>
            <w:tcBorders>
              <w:right w:val="nil"/>
            </w:tcBorders>
            <w:tcMar>
              <w:top w:w="178" w:type="dxa"/>
              <w:left w:w="178" w:type="dxa"/>
              <w:bottom w:w="178" w:type="dxa"/>
              <w:right w:w="178" w:type="dxa"/>
            </w:tcMar>
            <w:vAlign w:val="center"/>
            <w:hideMark/>
          </w:tcPr>
          <w:p w:rsidR="002456EA" w:rsidRPr="002456EA" w:rsidRDefault="002456EA" w:rsidP="0024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EA">
              <w:rPr>
                <w:rFonts w:ascii="Times New Roman" w:eastAsia="Times New Roman" w:hAnsi="Times New Roman" w:cs="Times New Roman"/>
                <w:sz w:val="24"/>
                <w:szCs w:val="24"/>
              </w:rPr>
              <w:t>Rs. 750</w:t>
            </w:r>
          </w:p>
        </w:tc>
      </w:tr>
      <w:tr w:rsidR="002456EA" w:rsidRPr="002456EA" w:rsidTr="00B32FBF">
        <w:tc>
          <w:tcPr>
            <w:tcW w:w="7962" w:type="dxa"/>
            <w:tcBorders>
              <w:right w:val="single" w:sz="6" w:space="0" w:color="ABA3A3"/>
            </w:tcBorders>
            <w:tcMar>
              <w:top w:w="178" w:type="dxa"/>
              <w:left w:w="178" w:type="dxa"/>
              <w:bottom w:w="178" w:type="dxa"/>
              <w:right w:w="178" w:type="dxa"/>
            </w:tcMar>
            <w:vAlign w:val="center"/>
            <w:hideMark/>
          </w:tcPr>
          <w:p w:rsidR="002456EA" w:rsidRPr="002456EA" w:rsidRDefault="002456EA" w:rsidP="0024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EA">
              <w:rPr>
                <w:rFonts w:ascii="Times New Roman" w:eastAsia="Times New Roman" w:hAnsi="Times New Roman" w:cs="Times New Roman"/>
                <w:sz w:val="24"/>
                <w:szCs w:val="24"/>
              </w:rPr>
              <w:t>Rs. 100000 to Rs. 124999</w:t>
            </w:r>
          </w:p>
        </w:tc>
        <w:tc>
          <w:tcPr>
            <w:tcW w:w="0" w:type="auto"/>
            <w:tcBorders>
              <w:right w:val="nil"/>
            </w:tcBorders>
            <w:tcMar>
              <w:top w:w="178" w:type="dxa"/>
              <w:left w:w="178" w:type="dxa"/>
              <w:bottom w:w="178" w:type="dxa"/>
              <w:right w:w="178" w:type="dxa"/>
            </w:tcMar>
            <w:vAlign w:val="center"/>
            <w:hideMark/>
          </w:tcPr>
          <w:p w:rsidR="002456EA" w:rsidRPr="002456EA" w:rsidRDefault="002456EA" w:rsidP="0024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EA">
              <w:rPr>
                <w:rFonts w:ascii="Times New Roman" w:eastAsia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2456EA" w:rsidRPr="002456EA" w:rsidTr="00B32FBF">
        <w:tc>
          <w:tcPr>
            <w:tcW w:w="7962" w:type="dxa"/>
            <w:tcBorders>
              <w:right w:val="single" w:sz="6" w:space="0" w:color="ABA3A3"/>
            </w:tcBorders>
            <w:tcMar>
              <w:top w:w="178" w:type="dxa"/>
              <w:left w:w="178" w:type="dxa"/>
              <w:bottom w:w="178" w:type="dxa"/>
              <w:right w:w="178" w:type="dxa"/>
            </w:tcMar>
            <w:vAlign w:val="center"/>
            <w:hideMark/>
          </w:tcPr>
          <w:p w:rsidR="002456EA" w:rsidRPr="002456EA" w:rsidRDefault="002456EA" w:rsidP="0024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EA">
              <w:rPr>
                <w:rFonts w:ascii="Times New Roman" w:eastAsia="Times New Roman" w:hAnsi="Times New Roman" w:cs="Times New Roman"/>
                <w:sz w:val="24"/>
                <w:szCs w:val="24"/>
              </w:rPr>
              <w:t>Rs. 125000 and above</w:t>
            </w:r>
          </w:p>
        </w:tc>
        <w:tc>
          <w:tcPr>
            <w:tcW w:w="0" w:type="auto"/>
            <w:tcBorders>
              <w:right w:val="nil"/>
            </w:tcBorders>
            <w:tcMar>
              <w:top w:w="178" w:type="dxa"/>
              <w:left w:w="178" w:type="dxa"/>
              <w:bottom w:w="178" w:type="dxa"/>
              <w:right w:w="178" w:type="dxa"/>
            </w:tcMar>
            <w:vAlign w:val="center"/>
            <w:hideMark/>
          </w:tcPr>
          <w:p w:rsidR="002456EA" w:rsidRPr="002456EA" w:rsidRDefault="002456EA" w:rsidP="0024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EA">
              <w:rPr>
                <w:rFonts w:ascii="Times New Roman" w:eastAsia="Times New Roman" w:hAnsi="Times New Roman" w:cs="Times New Roman"/>
                <w:sz w:val="24"/>
                <w:szCs w:val="24"/>
              </w:rPr>
              <w:t>Rs. 1250</w:t>
            </w:r>
          </w:p>
        </w:tc>
      </w:tr>
    </w:tbl>
    <w:p w:rsidR="005C7DAC" w:rsidRDefault="005C7DAC"/>
    <w:sectPr w:rsidR="005C7D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2456EA"/>
    <w:rsid w:val="002456EA"/>
    <w:rsid w:val="005C7DAC"/>
    <w:rsid w:val="00B3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5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E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456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4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927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362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PULIKKAN</dc:creator>
  <cp:keywords/>
  <dc:description/>
  <cp:lastModifiedBy>PULIKKAN</cp:lastModifiedBy>
  <cp:revision>3</cp:revision>
  <dcterms:created xsi:type="dcterms:W3CDTF">2020-10-28T10:36:00Z</dcterms:created>
  <dcterms:modified xsi:type="dcterms:W3CDTF">2020-10-28T10:41:00Z</dcterms:modified>
</cp:coreProperties>
</file>